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BB" w:rsidRPr="009A73BB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  <w:r w:rsidRPr="00F14EF8">
        <w:rPr>
          <w:rFonts w:cs="Times New Roman"/>
          <w:sz w:val="20"/>
        </w:rPr>
        <w:t xml:space="preserve">Приложение № 1 к Лицензионный договор </w:t>
      </w:r>
      <w:proofErr w:type="gramStart"/>
      <w:r w:rsidRPr="00F14EF8">
        <w:rPr>
          <w:rFonts w:cs="Times New Roman"/>
          <w:sz w:val="20"/>
        </w:rPr>
        <w:t xml:space="preserve">№  </w:t>
      </w:r>
      <w:r w:rsidR="009A73BB" w:rsidRPr="009A73BB">
        <w:rPr>
          <w:rFonts w:cs="Times New Roman"/>
          <w:sz w:val="20"/>
        </w:rPr>
        <w:t>_</w:t>
      </w:r>
      <w:proofErr w:type="gramEnd"/>
      <w:r w:rsidR="009A73BB" w:rsidRPr="009A73BB">
        <w:rPr>
          <w:rFonts w:cs="Times New Roman"/>
          <w:sz w:val="20"/>
        </w:rPr>
        <w:t>_____________</w:t>
      </w: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  <w:r w:rsidRPr="00F14EF8">
        <w:rPr>
          <w:rFonts w:cs="Times New Roman"/>
          <w:sz w:val="20"/>
        </w:rPr>
        <w:t>на использование программы для ЭВМ</w:t>
      </w:r>
    </w:p>
    <w:p w:rsidR="00F14EF8" w:rsidRPr="00F14EF8" w:rsidRDefault="009A73BB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>от «___</w:t>
      </w:r>
      <w:r w:rsidR="00F14EF8" w:rsidRPr="00F14EF8">
        <w:rPr>
          <w:rFonts w:cs="Times New Roman"/>
          <w:sz w:val="20"/>
        </w:rPr>
        <w:t xml:space="preserve">» </w:t>
      </w:r>
      <w:r w:rsidRPr="00EC47A9">
        <w:rPr>
          <w:rFonts w:cs="Times New Roman"/>
          <w:sz w:val="20"/>
        </w:rPr>
        <w:t>____</w:t>
      </w:r>
      <w:r w:rsidR="00F14EF8" w:rsidRPr="00F14EF8">
        <w:rPr>
          <w:rFonts w:cs="Times New Roman"/>
          <w:sz w:val="20"/>
        </w:rPr>
        <w:t xml:space="preserve"> 202</w:t>
      </w:r>
      <w:r w:rsidR="007411A2">
        <w:rPr>
          <w:rFonts w:cs="Times New Roman"/>
          <w:sz w:val="20"/>
        </w:rPr>
        <w:t>6</w:t>
      </w:r>
      <w:r w:rsidR="00F14EF8" w:rsidRPr="00F14EF8">
        <w:rPr>
          <w:rFonts w:cs="Times New Roman"/>
          <w:sz w:val="20"/>
        </w:rPr>
        <w:t xml:space="preserve"> года</w:t>
      </w: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</w:p>
    <w:p w:rsidR="00F14EF8" w:rsidRPr="00F14EF8" w:rsidRDefault="00F14EF8" w:rsidP="00F14EF8">
      <w:pPr>
        <w:pStyle w:val="a3"/>
        <w:spacing w:after="0" w:line="240" w:lineRule="exact"/>
        <w:jc w:val="right"/>
        <w:rPr>
          <w:rFonts w:cs="Times New Roman"/>
          <w:sz w:val="20"/>
        </w:rPr>
      </w:pPr>
    </w:p>
    <w:p w:rsidR="00EC47A9" w:rsidRDefault="00F14EF8" w:rsidP="00F14EF8">
      <w:pPr>
        <w:pStyle w:val="a3"/>
        <w:spacing w:after="0" w:line="240" w:lineRule="exact"/>
        <w:rPr>
          <w:rFonts w:cs="Times New Roman"/>
          <w:sz w:val="18"/>
          <w:szCs w:val="18"/>
        </w:rPr>
      </w:pPr>
      <w:r w:rsidRPr="00F14EF8">
        <w:rPr>
          <w:rFonts w:cs="Times New Roman"/>
          <w:sz w:val="20"/>
        </w:rPr>
        <w:t xml:space="preserve">СПЕЦИФИКАЦИЯ </w:t>
      </w:r>
      <w:proofErr w:type="gramStart"/>
      <w:r w:rsidRPr="00F14EF8">
        <w:rPr>
          <w:rFonts w:cs="Times New Roman"/>
          <w:sz w:val="20"/>
        </w:rPr>
        <w:t>НА  ПРОГРАММЫ</w:t>
      </w:r>
      <w:proofErr w:type="gramEnd"/>
      <w:r w:rsidRPr="00F14EF8">
        <w:rPr>
          <w:rFonts w:cs="Times New Roman"/>
          <w:sz w:val="20"/>
        </w:rPr>
        <w:t xml:space="preserve"> ДЛЯ ЭВМ</w:t>
      </w:r>
      <w:r w:rsidR="00EC47A9">
        <w:rPr>
          <w:rFonts w:cs="Times New Roman"/>
          <w:sz w:val="20"/>
        </w:rPr>
        <w:t xml:space="preserve"> </w:t>
      </w:r>
      <w:r w:rsidR="00EC47A9" w:rsidRPr="00EC47A9">
        <w:rPr>
          <w:rFonts w:cs="Times New Roman"/>
          <w:sz w:val="18"/>
          <w:szCs w:val="18"/>
        </w:rPr>
        <w:t xml:space="preserve"> </w:t>
      </w:r>
    </w:p>
    <w:p w:rsidR="00F14EF8" w:rsidRPr="00EC47A9" w:rsidRDefault="00EC47A9" w:rsidP="00F14EF8">
      <w:pPr>
        <w:pStyle w:val="a3"/>
        <w:spacing w:after="0" w:line="240" w:lineRule="exact"/>
        <w:rPr>
          <w:rFonts w:cs="Times New Roman"/>
          <w:szCs w:val="24"/>
        </w:rPr>
      </w:pPr>
      <w:bookmarkStart w:id="0" w:name="_GoBack"/>
      <w:bookmarkEnd w:id="0"/>
      <w:r w:rsidRPr="00EC47A9">
        <w:rPr>
          <w:rFonts w:cs="Times New Roman"/>
          <w:szCs w:val="24"/>
        </w:rPr>
        <w:t>Клиентский сегмент цифровой платформы «Цифровая система мониторинга качества»</w:t>
      </w:r>
    </w:p>
    <w:p w:rsidR="00F14EF8" w:rsidRPr="00F14EF8" w:rsidRDefault="00F14EF8" w:rsidP="00F14EF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F14EF8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F14EF8">
        <w:rPr>
          <w:rFonts w:ascii="Times New Roman" w:hAnsi="Times New Roman" w:cs="Times New Roman"/>
          <w:b/>
          <w:bCs/>
          <w:i/>
          <w:sz w:val="20"/>
          <w:szCs w:val="20"/>
        </w:rPr>
        <w:t>«</w:t>
      </w:r>
      <w:r w:rsidRPr="00F14EF8">
        <w:rPr>
          <w:rFonts w:ascii="Times New Roman" w:hAnsi="Times New Roman" w:cs="Times New Roman"/>
          <w:b/>
          <w:bCs/>
          <w:sz w:val="20"/>
          <w:szCs w:val="20"/>
        </w:rPr>
        <w:t>Подсистему регистрации отзывов, претензий, нежелательных событий»: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Программа для ЭВМ помогает медицинским организациям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мониторить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качество и безопасность медицинской деятельности на основе статистических данных и сведений о нежелательных событиях. Программа позволяет сфокусироваться на ключевых процессах для снижения рисков вреда жизни и здоровью граждан, являясь эффективным инструментом внутреннего контроля. Программа включает три модуля: «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Web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-модуль сбора отзывов и претензий» для анонимного сбора данных через QR-код, «Чат-бот регистрации нежелательных событий» на базе «Телеграмм» для конфиденциального обмена информацией, и «Управление подсистемой», интегрированное с файловым хранилищем. Язык программирования: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Java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JDK 17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Объем программы для ЭВМ: 16 ГБ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F14EF8">
        <w:rPr>
          <w:rFonts w:ascii="Times New Roman" w:hAnsi="Times New Roman" w:cs="Times New Roman"/>
          <w:b/>
          <w:i/>
          <w:sz w:val="20"/>
          <w:szCs w:val="20"/>
        </w:rPr>
        <w:t>- «</w:t>
      </w:r>
      <w:r w:rsidRPr="00F14EF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Мобильное приложение для проведения плановых и внеплановых проверок</w:t>
      </w:r>
      <w:r w:rsidRPr="00F14EF8">
        <w:rPr>
          <w:rFonts w:ascii="Times New Roman" w:hAnsi="Times New Roman" w:cs="Times New Roman"/>
          <w:b/>
          <w:sz w:val="20"/>
          <w:szCs w:val="20"/>
        </w:rPr>
        <w:t>»: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Программа для ЭВМ автоматизирует процесс проверок по заданию, поддерживая функции проверки листов Росздравнадзора и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РФ. Программа позволяет синтезировать и оптимизировать проверочные листы, оценивать соответствие медицинской документации стандартам Минздрава РФ, а также фиксировать нарушения и нежелательные события. Программа позволяет автоматически заполнять пункты проверочного листа, корректировать ответы и фиксировать объекты проверок с фотоотчетами. Внутренние проверки, проведенные с помощью приложения, обеспечивают объективность, полноту и достоверность оценки деятельности медицинской организации, помогая экономить ресурсы и формировать стратегию риск-менеджмента. Язык программирования: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Kotlin</w:t>
      </w:r>
      <w:proofErr w:type="spellEnd"/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Объем программы для ЭВМ: 4 ГБ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b/>
          <w:sz w:val="20"/>
          <w:szCs w:val="20"/>
        </w:rPr>
      </w:pPr>
      <w:r w:rsidRPr="00F14EF8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F14EF8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F14EF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ЦСМК </w:t>
      </w:r>
      <w:r w:rsidRPr="00F14EF8">
        <w:rPr>
          <w:rFonts w:ascii="Times New Roman" w:eastAsia="Times New Roman" w:hAnsi="Times New Roman" w:cs="Times New Roman"/>
          <w:b/>
          <w:bCs/>
          <w:sz w:val="20"/>
          <w:szCs w:val="20"/>
        </w:rPr>
        <w:t>версии «</w:t>
      </w:r>
      <w:r w:rsidRPr="00F14EF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Клиника</w:t>
      </w:r>
      <w:r w:rsidRPr="00F14EF8">
        <w:rPr>
          <w:rFonts w:ascii="Times New Roman" w:hAnsi="Times New Roman" w:cs="Times New Roman"/>
          <w:b/>
          <w:sz w:val="20"/>
          <w:szCs w:val="20"/>
        </w:rPr>
        <w:t>»: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«Программа для ЭВМ Клиентского сегмента цифровой платформы «Цифровая система мониторинга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качества» 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Программное обеспечение ЦСМК-Клиника 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многопрофильной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деятельности, для поддержки принятия управленческих решений и контроля соблюдения обязательных требований. ОС: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Astra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Linux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выше 1.7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Язык программирования: </w:t>
      </w:r>
      <w:proofErr w:type="spellStart"/>
      <w:r w:rsidRPr="00F14EF8">
        <w:rPr>
          <w:rFonts w:ascii="Times New Roman" w:hAnsi="Times New Roman" w:cs="Times New Roman"/>
          <w:sz w:val="20"/>
          <w:szCs w:val="20"/>
        </w:rPr>
        <w:t>Java</w:t>
      </w:r>
      <w:proofErr w:type="spellEnd"/>
      <w:r w:rsidRPr="00F14EF8">
        <w:rPr>
          <w:rFonts w:ascii="Times New Roman" w:hAnsi="Times New Roman" w:cs="Times New Roman"/>
          <w:sz w:val="20"/>
          <w:szCs w:val="20"/>
        </w:rPr>
        <w:t xml:space="preserve"> JDK 17</w:t>
      </w: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>Объем программы для ЭВМ: 16 ГБ</w:t>
      </w: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proofErr w:type="gramStart"/>
      <w:r w:rsidRPr="00F14EF8">
        <w:rPr>
          <w:rFonts w:ascii="Times New Roman" w:hAnsi="Times New Roman" w:cs="Times New Roman"/>
          <w:b/>
          <w:sz w:val="20"/>
          <w:szCs w:val="20"/>
        </w:rPr>
        <w:t>Лицензиат: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F14EF8">
        <w:rPr>
          <w:rFonts w:ascii="Times New Roman" w:hAnsi="Times New Roman" w:cs="Times New Roman"/>
          <w:b/>
          <w:sz w:val="20"/>
          <w:szCs w:val="20"/>
        </w:rPr>
        <w:t>Лицензиар: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F14EF8" w:rsidRDefault="009A73BB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7411A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14E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Генеральный директор</w:t>
      </w:r>
    </w:p>
    <w:p w:rsid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9A73BB" w:rsidRPr="007411A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________________В.А Семенычева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_________202</w:t>
      </w:r>
      <w:r w:rsidR="007411A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г.                                                                   «______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_»_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_________202</w:t>
      </w:r>
      <w:r w:rsidR="007411A2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г.                </w:t>
      </w:r>
    </w:p>
    <w:p w:rsidR="00F14EF8" w:rsidRPr="00F14EF8" w:rsidRDefault="00F14EF8" w:rsidP="00F14EF8">
      <w:pPr>
        <w:pStyle w:val="a5"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AA5C54" w:rsidRPr="00F14EF8" w:rsidRDefault="00F14EF8" w:rsidP="00F14EF8">
      <w:pPr>
        <w:rPr>
          <w:rFonts w:ascii="Times New Roman" w:hAnsi="Times New Roman" w:cs="Times New Roman"/>
          <w:sz w:val="20"/>
          <w:szCs w:val="20"/>
        </w:rPr>
      </w:pPr>
      <w:r w:rsidRPr="00F14EF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A5C54" w:rsidRPr="00F14EF8" w:rsidSect="00F14EF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2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120" w:hanging="108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96"/>
    <w:rsid w:val="007411A2"/>
    <w:rsid w:val="009A73BB"/>
    <w:rsid w:val="00AA5C54"/>
    <w:rsid w:val="00C37896"/>
    <w:rsid w:val="00EC47A9"/>
    <w:rsid w:val="00F1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C625"/>
  <w15:chartTrackingRefBased/>
  <w15:docId w15:val="{D7A4F0EA-EA0B-4E37-8130-5545657C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14EF8"/>
    <w:pPr>
      <w:spacing w:after="240" w:line="240" w:lineRule="auto"/>
      <w:jc w:val="center"/>
    </w:pPr>
    <w:rPr>
      <w:rFonts w:ascii="Times New Roman" w:eastAsiaTheme="minorEastAsia" w:hAnsi="Times New Roman"/>
      <w:b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14EF8"/>
    <w:rPr>
      <w:rFonts w:ascii="Times New Roman" w:eastAsiaTheme="minorEastAsia" w:hAnsi="Times New Roman"/>
      <w:b/>
      <w:color w:val="000000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14E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14EF8"/>
  </w:style>
  <w:style w:type="character" w:styleId="a7">
    <w:name w:val="Hyperlink"/>
    <w:qFormat/>
    <w:rsid w:val="00F14EF8"/>
    <w:rPr>
      <w:color w:val="0000FF"/>
      <w:u w:val="single"/>
    </w:rPr>
  </w:style>
  <w:style w:type="paragraph" w:customStyle="1" w:styleId="1">
    <w:name w:val="Без интервала1"/>
    <w:link w:val="NoSpacingChar"/>
    <w:qFormat/>
    <w:rsid w:val="00F14EF8"/>
    <w:pPr>
      <w:suppressAutoHyphens/>
      <w:spacing w:after="0" w:line="100" w:lineRule="atLeast"/>
    </w:pPr>
    <w:rPr>
      <w:rFonts w:ascii="Calibri" w:eastAsia="SimSun" w:hAnsi="Calibri" w:cs="font295"/>
      <w:lang w:eastAsia="ar-SA"/>
    </w:rPr>
  </w:style>
  <w:style w:type="character" w:customStyle="1" w:styleId="NoSpacingChar">
    <w:name w:val="No Spacing Char"/>
    <w:link w:val="1"/>
    <w:rsid w:val="00F14EF8"/>
    <w:rPr>
      <w:rFonts w:ascii="Calibri" w:eastAsia="SimSun" w:hAnsi="Calibri" w:cs="font29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Семенычева Вера Александровна</dc:creator>
  <cp:keywords/>
  <dc:description/>
  <cp:lastModifiedBy>Семенычева Вера Александровна</cp:lastModifiedBy>
  <cp:revision>5</cp:revision>
  <dcterms:created xsi:type="dcterms:W3CDTF">2025-10-27T08:00:00Z</dcterms:created>
  <dcterms:modified xsi:type="dcterms:W3CDTF">2026-03-03T09:00:00Z</dcterms:modified>
</cp:coreProperties>
</file>